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056" w:rsidRPr="00F94A93" w:rsidRDefault="006D2056" w:rsidP="006D2056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CE5B73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257EB4">
        <w:rPr>
          <w:szCs w:val="24"/>
        </w:rPr>
        <w:t>03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E5B73">
        <w:rPr>
          <w:szCs w:val="24"/>
        </w:rPr>
        <w:t>26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Yalova’mızın kültür mirasına kazandırılması çalışmaları kapsamında, Altınova İlçesi, </w:t>
      </w:r>
      <w:proofErr w:type="gramStart"/>
      <w:r w:rsidR="003C5D95" w:rsidRPr="00C25A9D">
        <w:rPr>
          <w:sz w:val="24"/>
          <w:szCs w:val="24"/>
        </w:rPr>
        <w:t xml:space="preserve">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>alep edilen alanın tamamının kuru marjinal tarım arazisi sınıfında olduğu tespit edilmiştir. Tarım dışı kullanım talebinde bulunulan Yalova İli, Altınova İlçesi, Ayazma Köyü, 128 ada 8 parsel nolu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>, yapılmış ve yapılacak çalışmaların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A8517E" w:rsidRPr="003B565B" w:rsidRDefault="00A8517E" w:rsidP="00C32A9A">
      <w:pPr>
        <w:jc w:val="both"/>
        <w:rPr>
          <w:sz w:val="24"/>
          <w:szCs w:val="24"/>
        </w:rPr>
      </w:pPr>
    </w:p>
    <w:p w:rsidR="006D2056" w:rsidRDefault="006D2056" w:rsidP="006D2056">
      <w:pPr>
        <w:jc w:val="both"/>
        <w:rPr>
          <w:sz w:val="24"/>
          <w:szCs w:val="24"/>
        </w:rPr>
      </w:pPr>
    </w:p>
    <w:p w:rsidR="006D2056" w:rsidRDefault="006D2056" w:rsidP="006D2056">
      <w:pPr>
        <w:jc w:val="both"/>
        <w:rPr>
          <w:szCs w:val="24"/>
        </w:rPr>
      </w:pPr>
    </w:p>
    <w:tbl>
      <w:tblPr>
        <w:tblpPr w:leftFromText="141" w:rightFromText="141" w:vertAnchor="text" w:horzAnchor="margin" w:tblpY="166"/>
        <w:tblW w:w="9019" w:type="dxa"/>
        <w:tblLook w:val="01E0" w:firstRow="1" w:lastRow="1" w:firstColumn="1" w:lastColumn="1" w:noHBand="0" w:noVBand="0"/>
      </w:tblPr>
      <w:tblGrid>
        <w:gridCol w:w="2744"/>
        <w:gridCol w:w="3129"/>
        <w:gridCol w:w="3146"/>
      </w:tblGrid>
      <w:tr w:rsidR="006D2056" w:rsidRPr="004155E1" w:rsidTr="006D2056">
        <w:trPr>
          <w:trHeight w:val="330"/>
        </w:trPr>
        <w:tc>
          <w:tcPr>
            <w:tcW w:w="2744" w:type="dxa"/>
            <w:hideMark/>
          </w:tcPr>
          <w:p w:rsidR="006D2056" w:rsidRPr="004155E1" w:rsidRDefault="006D2056" w:rsidP="006D2056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3129" w:type="dxa"/>
            <w:hideMark/>
          </w:tcPr>
          <w:p w:rsidR="006D2056" w:rsidRPr="004155E1" w:rsidRDefault="006D2056" w:rsidP="006D2056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3146" w:type="dxa"/>
            <w:hideMark/>
          </w:tcPr>
          <w:p w:rsidR="006D2056" w:rsidRPr="004155E1" w:rsidRDefault="006D2056" w:rsidP="006D2056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6D2056" w:rsidRPr="004155E1" w:rsidTr="006D2056">
        <w:trPr>
          <w:trHeight w:val="214"/>
        </w:trPr>
        <w:tc>
          <w:tcPr>
            <w:tcW w:w="2744" w:type="dxa"/>
            <w:hideMark/>
          </w:tcPr>
          <w:p w:rsidR="006D2056" w:rsidRPr="004155E1" w:rsidRDefault="006D2056" w:rsidP="006D2056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3129" w:type="dxa"/>
            <w:hideMark/>
          </w:tcPr>
          <w:p w:rsidR="006D2056" w:rsidRPr="004155E1" w:rsidRDefault="006D2056" w:rsidP="006D2056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3146" w:type="dxa"/>
            <w:hideMark/>
          </w:tcPr>
          <w:p w:rsidR="006D2056" w:rsidRPr="004155E1" w:rsidRDefault="006D2056" w:rsidP="006D2056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6D2056" w:rsidRPr="004155E1" w:rsidRDefault="006D2056" w:rsidP="006D2056">
      <w:pPr>
        <w:rPr>
          <w:sz w:val="24"/>
          <w:szCs w:val="24"/>
        </w:rPr>
      </w:pPr>
    </w:p>
    <w:p w:rsidR="006D2056" w:rsidRPr="004155E1" w:rsidRDefault="006D2056" w:rsidP="006D2056">
      <w:pPr>
        <w:ind w:firstLine="708"/>
        <w:jc w:val="center"/>
        <w:rPr>
          <w:sz w:val="24"/>
          <w:szCs w:val="24"/>
        </w:rPr>
      </w:pPr>
    </w:p>
    <w:p w:rsidR="006D2056" w:rsidRPr="004155E1" w:rsidRDefault="006D2056" w:rsidP="006D2056">
      <w:pPr>
        <w:ind w:firstLine="708"/>
        <w:rPr>
          <w:sz w:val="24"/>
          <w:szCs w:val="24"/>
        </w:rPr>
      </w:pPr>
    </w:p>
    <w:p w:rsidR="006D2056" w:rsidRPr="004155E1" w:rsidRDefault="006D2056" w:rsidP="006D2056">
      <w:pPr>
        <w:ind w:firstLine="708"/>
        <w:jc w:val="center"/>
        <w:rPr>
          <w:sz w:val="24"/>
          <w:szCs w:val="24"/>
        </w:rPr>
      </w:pPr>
    </w:p>
    <w:tbl>
      <w:tblPr>
        <w:tblW w:w="8755" w:type="dxa"/>
        <w:tblInd w:w="245" w:type="dxa"/>
        <w:tblLook w:val="04A0" w:firstRow="1" w:lastRow="0" w:firstColumn="1" w:lastColumn="0" w:noHBand="0" w:noVBand="1"/>
      </w:tblPr>
      <w:tblGrid>
        <w:gridCol w:w="4295"/>
        <w:gridCol w:w="4460"/>
      </w:tblGrid>
      <w:tr w:rsidR="006D2056" w:rsidRPr="004155E1" w:rsidTr="006D2056">
        <w:trPr>
          <w:trHeight w:val="316"/>
        </w:trPr>
        <w:tc>
          <w:tcPr>
            <w:tcW w:w="4295" w:type="dxa"/>
            <w:hideMark/>
          </w:tcPr>
          <w:p w:rsidR="006D2056" w:rsidRPr="004155E1" w:rsidRDefault="006D2056" w:rsidP="00142D2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460" w:type="dxa"/>
            <w:hideMark/>
          </w:tcPr>
          <w:p w:rsidR="006D2056" w:rsidRPr="004155E1" w:rsidRDefault="006D2056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6D2056" w:rsidRPr="004155E1" w:rsidTr="006D2056">
        <w:trPr>
          <w:trHeight w:val="334"/>
        </w:trPr>
        <w:tc>
          <w:tcPr>
            <w:tcW w:w="4295" w:type="dxa"/>
            <w:hideMark/>
          </w:tcPr>
          <w:p w:rsidR="006D2056" w:rsidRPr="004155E1" w:rsidRDefault="006D2056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460" w:type="dxa"/>
            <w:hideMark/>
          </w:tcPr>
          <w:p w:rsidR="006D2056" w:rsidRPr="004155E1" w:rsidRDefault="006D2056" w:rsidP="00142D2F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205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5B73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3165F-EB36-4F26-903A-3C4785A0D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386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48</cp:revision>
  <cp:lastPrinted>2020-08-31T11:02:00Z</cp:lastPrinted>
  <dcterms:created xsi:type="dcterms:W3CDTF">2021-03-31T13:48:00Z</dcterms:created>
  <dcterms:modified xsi:type="dcterms:W3CDTF">2022-04-04T08:39:00Z</dcterms:modified>
</cp:coreProperties>
</file>